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sz w:val="18"/>
        </w:rPr>
      </w:pPr>
    </w:p>
    <w:p>
      <w:pPr>
        <w:pStyle w:val="Title"/>
        <w:spacing w:before="9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414834</wp:posOffset>
            </wp:positionH>
            <wp:positionV relativeFrom="paragraph">
              <wp:posOffset>-136204</wp:posOffset>
            </wp:positionV>
            <wp:extent cx="2215419" cy="75749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419" cy="75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SHOW-ME</w:t>
      </w:r>
      <w:r>
        <w:rPr>
          <w:spacing w:val="-6"/>
        </w:rPr>
        <w:t> </w:t>
      </w:r>
      <w:r>
        <w:rPr>
          <w:spacing w:val="-4"/>
        </w:rPr>
        <w:t>HOME</w:t>
      </w:r>
    </w:p>
    <w:p>
      <w:pPr>
        <w:pStyle w:val="Title"/>
      </w:pPr>
      <w:r>
        <w:rPr/>
        <w:t>APPROVAL</w:t>
      </w:r>
      <w:r>
        <w:rPr>
          <w:spacing w:val="-11"/>
        </w:rPr>
        <w:t> </w:t>
      </w:r>
      <w:r>
        <w:rPr>
          <w:spacing w:val="-2"/>
        </w:rPr>
        <w:t>NOTICE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1"/>
        <w:gridCol w:w="1080"/>
        <w:gridCol w:w="2431"/>
        <w:gridCol w:w="537"/>
        <w:gridCol w:w="3062"/>
      </w:tblGrid>
      <w:tr>
        <w:trPr>
          <w:trHeight w:val="359" w:hRule="atLeast"/>
        </w:trPr>
        <w:tc>
          <w:tcPr>
            <w:tcW w:w="10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PARTICIPANT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606" w:hRule="atLeast"/>
        </w:trPr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mallCaps/>
                <w:sz w:val="16"/>
              </w:rPr>
              <w:t>Name</w:t>
            </w:r>
            <w:r>
              <w:rPr>
                <w:smallCaps/>
                <w:spacing w:val="-6"/>
                <w:sz w:val="16"/>
              </w:rPr>
              <w:t> </w:t>
            </w:r>
            <w:r>
              <w:rPr>
                <w:smallCaps/>
                <w:sz w:val="16"/>
              </w:rPr>
              <w:t>(please</w:t>
            </w:r>
            <w:r>
              <w:rPr>
                <w:smallCaps/>
                <w:spacing w:val="-5"/>
                <w:sz w:val="16"/>
              </w:rPr>
              <w:t> </w:t>
            </w:r>
            <w:r>
              <w:rPr>
                <w:smallCaps/>
                <w:sz w:val="16"/>
              </w:rPr>
              <w:t>print</w:t>
            </w:r>
            <w:r>
              <w:rPr>
                <w:smallCaps/>
                <w:spacing w:val="-5"/>
                <w:sz w:val="16"/>
              </w:rPr>
              <w:t> </w:t>
            </w:r>
            <w:r>
              <w:rPr>
                <w:smallCaps/>
                <w:sz w:val="16"/>
              </w:rPr>
              <w:t>or</w:t>
            </w:r>
            <w:r>
              <w:rPr>
                <w:smallCaps/>
                <w:spacing w:val="-5"/>
                <w:sz w:val="16"/>
              </w:rPr>
              <w:t> </w:t>
            </w:r>
            <w:r>
              <w:rPr>
                <w:smallCaps/>
                <w:spacing w:val="-2"/>
                <w:sz w:val="16"/>
              </w:rPr>
              <w:t>type):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DCN: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Date:</w:t>
            </w:r>
          </w:p>
        </w:tc>
      </w:tr>
      <w:tr>
        <w:trPr>
          <w:trHeight w:val="2237" w:hRule="atLeast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688" w:lineRule="auto"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MHD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Reinvestigation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Date: Reported Income:</w:t>
            </w:r>
          </w:p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Housing </w:t>
            </w:r>
            <w:r>
              <w:rPr>
                <w:b/>
                <w:spacing w:val="-2"/>
                <w:sz w:val="24"/>
              </w:rPr>
              <w:t>Preferences: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Substance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Abuse</w:t>
            </w:r>
            <w:r>
              <w:rPr>
                <w:b/>
                <w:spacing w:val="-2"/>
                <w:sz w:val="24"/>
              </w:rPr>
              <w:t> History: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Criminal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History: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Challenges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Transition: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Issues: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Supports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Needed: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Conditions/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Issues: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HCBS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Needs: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8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Facility/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Reports: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26" w:hRule="atLeast"/>
        </w:trPr>
        <w:tc>
          <w:tcPr>
            <w:tcW w:w="3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Miscellaneous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Information: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SMH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SPECIALIST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1"/>
              <w:ind w:left="108"/>
              <w:rPr>
                <w:b/>
                <w:sz w:val="22"/>
              </w:rPr>
            </w:pPr>
            <w:r>
              <w:rPr>
                <w:b/>
                <w:smallCaps/>
                <w:sz w:val="22"/>
              </w:rPr>
              <w:t>Telephone</w:t>
            </w:r>
            <w:r>
              <w:rPr>
                <w:b/>
                <w:smallCaps/>
                <w:spacing w:val="-4"/>
                <w:sz w:val="22"/>
              </w:rPr>
              <w:t> </w:t>
            </w:r>
            <w:r>
              <w:rPr>
                <w:b/>
                <w:smallCaps/>
                <w:spacing w:val="-2"/>
                <w:sz w:val="22"/>
              </w:rPr>
              <w:t>Number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1"/>
              <w:ind w:left="108"/>
              <w:rPr>
                <w:b/>
                <w:sz w:val="22"/>
              </w:rPr>
            </w:pPr>
            <w:r>
              <w:rPr>
                <w:b/>
                <w:smallCaps/>
                <w:sz w:val="22"/>
              </w:rPr>
              <w:t>E</w:t>
            </w:r>
            <w:r>
              <w:rPr>
                <w:b/>
                <w:smallCaps/>
                <w:sz w:val="22"/>
              </w:rPr>
              <w:t>-</w:t>
            </w:r>
            <w:r>
              <w:rPr>
                <w:b/>
                <w:smallCaps/>
                <w:sz w:val="22"/>
              </w:rPr>
              <w:t>m</w:t>
            </w:r>
            <w:r>
              <w:rPr>
                <w:b/>
                <w:smallCaps/>
                <w:sz w:val="22"/>
              </w:rPr>
              <w:t>ai</w:t>
            </w:r>
            <w:r>
              <w:rPr>
                <w:b/>
                <w:smallCaps/>
                <w:sz w:val="22"/>
              </w:rPr>
              <w:t>l</w:t>
            </w:r>
            <w:r>
              <w:rPr>
                <w:b/>
                <w:smallCaps/>
                <w:spacing w:val="-3"/>
                <w:sz w:val="22"/>
              </w:rPr>
              <w:t> </w:t>
            </w:r>
            <w:r>
              <w:rPr>
                <w:b/>
                <w:smallCaps/>
                <w:spacing w:val="-2"/>
                <w:sz w:val="22"/>
              </w:rPr>
              <w:t>A</w:t>
            </w:r>
            <w:r>
              <w:rPr>
                <w:b/>
                <w:smallCaps/>
                <w:spacing w:val="-2"/>
                <w:sz w:val="22"/>
              </w:rPr>
              <w:t>ddre</w:t>
            </w:r>
            <w:r>
              <w:rPr>
                <w:b/>
                <w:smallCaps/>
                <w:spacing w:val="-2"/>
                <w:sz w:val="22"/>
              </w:rPr>
              <w:t>ss</w:t>
            </w:r>
          </w:p>
        </w:tc>
      </w:tr>
      <w:tr>
        <w:trPr>
          <w:trHeight w:val="340" w:hRule="atLeast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108" w:right="160"/>
      </w:pPr>
      <w:r>
        <w:rPr>
          <w:b/>
        </w:rPr>
        <w:t>Note:</w:t>
      </w:r>
      <w:r>
        <w:rPr>
          <w:b/>
          <w:spacing w:val="80"/>
        </w:rPr>
        <w:t> </w:t>
      </w:r>
      <w:r>
        <w:rPr/>
        <w:t>Transition plan must be complete and approved by the SMH Services Specialist</w:t>
      </w:r>
      <w:r>
        <w:rPr>
          <w:spacing w:val="21"/>
        </w:rPr>
        <w:t> </w:t>
      </w:r>
      <w:r>
        <w:rPr/>
        <w:t>before transition from</w:t>
      </w:r>
      <w:r>
        <w:rPr>
          <w:spacing w:val="40"/>
        </w:rPr>
        <w:t> </w:t>
      </w:r>
      <w:r>
        <w:rPr/>
        <w:t>the</w:t>
      </w:r>
      <w:r>
        <w:rPr>
          <w:spacing w:val="28"/>
        </w:rPr>
        <w:t> </w:t>
      </w:r>
      <w:r>
        <w:rPr/>
        <w:t>facility can occur.</w:t>
      </w:r>
      <w:r>
        <w:rPr>
          <w:spacing w:val="40"/>
        </w:rPr>
        <w:t> </w:t>
      </w:r>
      <w:r>
        <w:rPr/>
        <w:t>Appropriate backup strategies are considered a priority</w:t>
      </w:r>
      <w:r>
        <w:rPr>
          <w:spacing w:val="-1"/>
        </w:rPr>
        <w:t> </w:t>
      </w:r>
      <w:r>
        <w:rPr/>
        <w:t>for approving the</w:t>
      </w:r>
      <w:r>
        <w:rPr>
          <w:spacing w:val="-1"/>
        </w:rPr>
        <w:t> </w:t>
      </w:r>
      <w:r>
        <w:rPr/>
        <w:t>Transition Plan.</w:t>
      </w:r>
    </w:p>
    <w:p>
      <w:pPr>
        <w:pStyle w:val="BodyText"/>
        <w:spacing w:before="2"/>
      </w:pPr>
    </w:p>
    <w:p>
      <w:pPr>
        <w:pStyle w:val="BodyText"/>
        <w:ind w:left="108"/>
      </w:pPr>
      <w:r>
        <w:rPr/>
        <w:t>Attachment:</w:t>
      </w:r>
      <w:r>
        <w:rPr>
          <w:spacing w:val="49"/>
        </w:rPr>
        <w:t> </w:t>
      </w:r>
      <w:r>
        <w:rPr/>
        <w:t>SMH</w:t>
      </w:r>
      <w:r>
        <w:rPr>
          <w:spacing w:val="-6"/>
        </w:rPr>
        <w:t> </w:t>
      </w:r>
      <w:r>
        <w:rPr/>
        <w:t>Participation</w:t>
      </w:r>
      <w:r>
        <w:rPr>
          <w:spacing w:val="-5"/>
        </w:rPr>
        <w:t> </w:t>
      </w:r>
      <w:r>
        <w:rPr>
          <w:spacing w:val="-2"/>
        </w:rPr>
        <w:t>Agreement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95"/>
        <w:ind w:left="108" w:right="0" w:firstLine="0"/>
        <w:jc w:val="left"/>
        <w:rPr>
          <w:sz w:val="12"/>
        </w:rPr>
      </w:pPr>
      <w:r>
        <w:rPr>
          <w:sz w:val="12"/>
        </w:rPr>
        <w:t>(08-</w:t>
      </w:r>
      <w:r>
        <w:rPr>
          <w:spacing w:val="-5"/>
          <w:sz w:val="12"/>
        </w:rPr>
        <w:t>22)</w:t>
      </w:r>
    </w:p>
    <w:sectPr>
      <w:type w:val="continuous"/>
      <w:pgSz w:w="12240" w:h="15840"/>
      <w:pgMar w:top="440" w:bottom="28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904" w:right="4163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dcterms:created xsi:type="dcterms:W3CDTF">2022-09-20T14:22:05Z</dcterms:created>
  <dcterms:modified xsi:type="dcterms:W3CDTF">2022-09-20T14:22:05Z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2022-09-20T00:00:00Z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D:20170413151125</vt:lpwstr>
  </property>
</Properties>
</file>